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D0BE1" w14:textId="7587E6ED" w:rsidR="0041609F" w:rsidRPr="000B4658" w:rsidRDefault="0041609F" w:rsidP="0041609F">
      <w:pPr>
        <w:jc w:val="center"/>
        <w:rPr>
          <w:rFonts w:ascii="Gulim" w:eastAsia="Gulim" w:hAnsi="Gulim"/>
          <w:b/>
          <w:sz w:val="24"/>
          <w:szCs w:val="24"/>
        </w:rPr>
      </w:pPr>
      <w:r w:rsidRPr="000B4658">
        <w:rPr>
          <w:rFonts w:ascii="Gulim" w:eastAsia="Gulim" w:hAnsi="Gulim"/>
          <w:b/>
          <w:sz w:val="24"/>
          <w:szCs w:val="24"/>
        </w:rPr>
        <w:t>Pre-surgical Tooth Implant Instructions</w:t>
      </w:r>
    </w:p>
    <w:p w14:paraId="295D92AD" w14:textId="77777777" w:rsidR="0041609F" w:rsidRPr="000B4658" w:rsidRDefault="0041609F" w:rsidP="0041609F">
      <w:p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 xml:space="preserve">Do not drink alcohol or caffeine for </w:t>
      </w:r>
      <w:r w:rsidRPr="000B4658">
        <w:rPr>
          <w:rFonts w:ascii="Gulim" w:eastAsia="Gulim" w:hAnsi="Gulim"/>
          <w:b/>
          <w:sz w:val="24"/>
          <w:szCs w:val="24"/>
        </w:rPr>
        <w:t>12</w:t>
      </w:r>
      <w:r w:rsidRPr="000B4658">
        <w:rPr>
          <w:rFonts w:ascii="Gulim" w:eastAsia="Gulim" w:hAnsi="Gulim"/>
          <w:sz w:val="24"/>
          <w:szCs w:val="24"/>
        </w:rPr>
        <w:t xml:space="preserve"> hours prior to your appointment.</w:t>
      </w:r>
    </w:p>
    <w:p w14:paraId="05D0CBD2" w14:textId="77777777" w:rsidR="0041609F" w:rsidRPr="000B4658" w:rsidRDefault="0041609F" w:rsidP="0041609F">
      <w:p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>Fill prescriptions that have been given to you before your appointment.</w:t>
      </w:r>
    </w:p>
    <w:p w14:paraId="3627EA04" w14:textId="77777777" w:rsidR="0041609F" w:rsidRPr="000B4658" w:rsidRDefault="0041609F" w:rsidP="0041609F">
      <w:pPr>
        <w:numPr>
          <w:ilvl w:val="0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>Antibiotic</w:t>
      </w:r>
    </w:p>
    <w:p w14:paraId="3449742B" w14:textId="77777777" w:rsidR="0041609F" w:rsidRPr="000B4658" w:rsidRDefault="0041609F" w:rsidP="0041609F">
      <w:pPr>
        <w:numPr>
          <w:ilvl w:val="1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 xml:space="preserve">Amoxicillin- Take 4 tablets </w:t>
      </w:r>
      <w:r w:rsidRPr="000B4658">
        <w:rPr>
          <w:rFonts w:ascii="Gulim" w:eastAsia="Gulim" w:hAnsi="Gulim"/>
          <w:b/>
          <w:sz w:val="24"/>
          <w:szCs w:val="24"/>
        </w:rPr>
        <w:t>ONE</w:t>
      </w:r>
      <w:r w:rsidRPr="000B4658">
        <w:rPr>
          <w:rFonts w:ascii="Gulim" w:eastAsia="Gulim" w:hAnsi="Gulim"/>
          <w:sz w:val="24"/>
          <w:szCs w:val="24"/>
        </w:rPr>
        <w:t xml:space="preserve"> hour </w:t>
      </w:r>
      <w:r w:rsidRPr="000B4658">
        <w:rPr>
          <w:rFonts w:ascii="Gulim" w:eastAsia="Gulim" w:hAnsi="Gulim"/>
          <w:b/>
          <w:sz w:val="24"/>
          <w:szCs w:val="24"/>
        </w:rPr>
        <w:t>BEFORE</w:t>
      </w:r>
      <w:r w:rsidRPr="000B4658">
        <w:rPr>
          <w:rFonts w:ascii="Gulim" w:eastAsia="Gulim" w:hAnsi="Gulim"/>
          <w:sz w:val="24"/>
          <w:szCs w:val="24"/>
        </w:rPr>
        <w:t xml:space="preserve"> your dental Implant appointment.  Then continue taking one tablet every 8 hours until gone.</w:t>
      </w:r>
    </w:p>
    <w:p w14:paraId="00FA71DD" w14:textId="77777777" w:rsidR="0041609F" w:rsidRPr="000B4658" w:rsidRDefault="0041609F" w:rsidP="0041609F">
      <w:pPr>
        <w:rPr>
          <w:rFonts w:ascii="Gulim" w:eastAsia="Gulim" w:hAnsi="Gulim"/>
          <w:sz w:val="24"/>
          <w:szCs w:val="24"/>
        </w:rPr>
      </w:pPr>
    </w:p>
    <w:p w14:paraId="22EECF67" w14:textId="77777777" w:rsidR="0041609F" w:rsidRPr="000B4658" w:rsidRDefault="0041609F" w:rsidP="0041609F">
      <w:pPr>
        <w:numPr>
          <w:ilvl w:val="1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 xml:space="preserve">Cephalexin-Take 4 tablets </w:t>
      </w:r>
      <w:r w:rsidRPr="000B4658">
        <w:rPr>
          <w:rFonts w:ascii="Gulim" w:eastAsia="Gulim" w:hAnsi="Gulim"/>
          <w:b/>
          <w:sz w:val="24"/>
          <w:szCs w:val="24"/>
        </w:rPr>
        <w:t>ONE</w:t>
      </w:r>
      <w:r w:rsidRPr="000B4658">
        <w:rPr>
          <w:rFonts w:ascii="Gulim" w:eastAsia="Gulim" w:hAnsi="Gulim"/>
          <w:sz w:val="24"/>
          <w:szCs w:val="24"/>
        </w:rPr>
        <w:t xml:space="preserve"> hour </w:t>
      </w:r>
      <w:r w:rsidRPr="000B4658">
        <w:rPr>
          <w:rFonts w:ascii="Gulim" w:eastAsia="Gulim" w:hAnsi="Gulim"/>
          <w:b/>
          <w:sz w:val="24"/>
          <w:szCs w:val="24"/>
        </w:rPr>
        <w:t xml:space="preserve">BEFORE </w:t>
      </w:r>
      <w:r w:rsidRPr="000B4658">
        <w:rPr>
          <w:rFonts w:ascii="Gulim" w:eastAsia="Gulim" w:hAnsi="Gulim"/>
          <w:sz w:val="24"/>
          <w:szCs w:val="24"/>
        </w:rPr>
        <w:t>your dental implant appointment.  Then continue taking one tablet every 8 hours until gone.</w:t>
      </w:r>
    </w:p>
    <w:p w14:paraId="3E976B06" w14:textId="77777777" w:rsidR="0041609F" w:rsidRPr="000B4658" w:rsidRDefault="0041609F" w:rsidP="0041609F">
      <w:pPr>
        <w:rPr>
          <w:rFonts w:ascii="Gulim" w:eastAsia="Gulim" w:hAnsi="Gulim"/>
          <w:sz w:val="24"/>
          <w:szCs w:val="24"/>
        </w:rPr>
      </w:pPr>
    </w:p>
    <w:p w14:paraId="51F1AAE5" w14:textId="77777777" w:rsidR="0041609F" w:rsidRPr="000B4658" w:rsidRDefault="0041609F" w:rsidP="0041609F">
      <w:pPr>
        <w:numPr>
          <w:ilvl w:val="0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>Implant Rinse</w:t>
      </w:r>
    </w:p>
    <w:p w14:paraId="3F35EFF4" w14:textId="77777777" w:rsidR="0041609F" w:rsidRPr="000B4658" w:rsidRDefault="0041609F" w:rsidP="0041609F">
      <w:pPr>
        <w:numPr>
          <w:ilvl w:val="1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 xml:space="preserve">Chlorhexidine- </w:t>
      </w:r>
      <w:r w:rsidRPr="000B4658">
        <w:rPr>
          <w:rFonts w:ascii="Gulim" w:eastAsia="Gulim" w:hAnsi="Gulim"/>
          <w:b/>
          <w:sz w:val="24"/>
          <w:szCs w:val="24"/>
        </w:rPr>
        <w:t>Gently</w:t>
      </w:r>
      <w:r w:rsidRPr="000B4658">
        <w:rPr>
          <w:rFonts w:ascii="Gulim" w:eastAsia="Gulim" w:hAnsi="Gulim"/>
          <w:sz w:val="24"/>
          <w:szCs w:val="24"/>
        </w:rPr>
        <w:t xml:space="preserve"> clean implant area with a Q-tip soaked in the Chlorhexidine rinse morning and night for 2 weeks.</w:t>
      </w:r>
    </w:p>
    <w:p w14:paraId="1343388A" w14:textId="77777777" w:rsidR="0041609F" w:rsidRPr="000B4658" w:rsidRDefault="0041609F" w:rsidP="0041609F">
      <w:pPr>
        <w:rPr>
          <w:rFonts w:ascii="Gulim" w:eastAsia="Gulim" w:hAnsi="Gulim"/>
          <w:sz w:val="24"/>
          <w:szCs w:val="24"/>
        </w:rPr>
      </w:pPr>
    </w:p>
    <w:p w14:paraId="14DCB1E5" w14:textId="77777777" w:rsidR="0041609F" w:rsidRPr="000B4658" w:rsidRDefault="0041609F" w:rsidP="0041609F">
      <w:pPr>
        <w:numPr>
          <w:ilvl w:val="0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>Pain Medication</w:t>
      </w:r>
    </w:p>
    <w:p w14:paraId="71A154A9" w14:textId="77777777" w:rsidR="0041609F" w:rsidRPr="000B4658" w:rsidRDefault="0041609F" w:rsidP="0041609F">
      <w:pPr>
        <w:numPr>
          <w:ilvl w:val="1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>Norco – Take 1-2 tablets every 4 to 6 hours as needed for discomfort.</w:t>
      </w:r>
    </w:p>
    <w:p w14:paraId="5539D99E" w14:textId="77777777" w:rsidR="0041609F" w:rsidRPr="000B4658" w:rsidRDefault="0041609F" w:rsidP="0041609F">
      <w:pPr>
        <w:numPr>
          <w:ilvl w:val="1"/>
          <w:numId w:val="4"/>
        </w:num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>Tramadol- Take 1-2 tablets every 4 to 6 hours as needed for discomfort.</w:t>
      </w:r>
    </w:p>
    <w:p w14:paraId="275E76EA" w14:textId="77777777" w:rsidR="0041609F" w:rsidRPr="000B4658" w:rsidRDefault="0041609F" w:rsidP="0041609F">
      <w:pPr>
        <w:rPr>
          <w:rFonts w:ascii="Gulim" w:eastAsia="Gulim" w:hAnsi="Gulim"/>
          <w:sz w:val="24"/>
          <w:szCs w:val="24"/>
        </w:rPr>
      </w:pPr>
      <w:r w:rsidRPr="000B4658">
        <w:rPr>
          <w:rFonts w:ascii="Gulim" w:eastAsia="Gulim" w:hAnsi="Gulim"/>
          <w:sz w:val="24"/>
          <w:szCs w:val="24"/>
        </w:rPr>
        <w:t>Bring them with you to your appointment.</w:t>
      </w:r>
      <w:bookmarkStart w:id="0" w:name="_GoBack"/>
      <w:bookmarkEnd w:id="0"/>
    </w:p>
    <w:p w14:paraId="749B1618" w14:textId="77777777" w:rsidR="00687683" w:rsidRPr="000B4658" w:rsidRDefault="00BC1973">
      <w:pPr>
        <w:rPr>
          <w:rFonts w:ascii="Gulim" w:eastAsia="Gulim" w:hAnsi="Gulim"/>
          <w:sz w:val="24"/>
          <w:szCs w:val="24"/>
        </w:rPr>
      </w:pPr>
    </w:p>
    <w:sectPr w:rsidR="00687683" w:rsidRPr="000B46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3A622" w14:textId="77777777" w:rsidR="00BC1973" w:rsidRDefault="00BC1973" w:rsidP="0041609F">
      <w:pPr>
        <w:spacing w:after="0" w:line="240" w:lineRule="auto"/>
      </w:pPr>
      <w:r>
        <w:separator/>
      </w:r>
    </w:p>
  </w:endnote>
  <w:endnote w:type="continuationSeparator" w:id="0">
    <w:p w14:paraId="4BD86242" w14:textId="77777777" w:rsidR="00BC1973" w:rsidRDefault="00BC1973" w:rsidP="0041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803FE" w14:textId="55B7EF54" w:rsidR="0041609F" w:rsidRDefault="0041609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0C653E57" wp14:editId="2315346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0" b="127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18B25DD9" id="Group 12" o:spid="_x0000_s1026" style="position:absolute;margin-left:0;margin-top:0;width:613.3pt;height:311.4pt;z-index:251662336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" path="m,260c,,,,,,455,,455,,455,,14,,,260,,260xe" fillcolor="#ffca08 [3204]" stroked="f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8931d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ce8d3e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06341" w14:textId="77777777" w:rsidR="00BC1973" w:rsidRDefault="00BC1973" w:rsidP="0041609F">
      <w:pPr>
        <w:spacing w:after="0" w:line="240" w:lineRule="auto"/>
      </w:pPr>
      <w:r>
        <w:separator/>
      </w:r>
    </w:p>
  </w:footnote>
  <w:footnote w:type="continuationSeparator" w:id="0">
    <w:p w14:paraId="25888437" w14:textId="77777777" w:rsidR="00BC1973" w:rsidRDefault="00BC1973" w:rsidP="0041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40" w:type="pct"/>
      <w:tblBorders>
        <w:bottom w:val="single" w:sz="4" w:space="0" w:color="auto"/>
      </w:tblBorders>
      <w:tblLook w:val="0600" w:firstRow="0" w:lastRow="0" w:firstColumn="0" w:lastColumn="0" w:noHBand="1" w:noVBand="1"/>
      <w:tblDescription w:val="Layout table"/>
    </w:tblPr>
    <w:tblGrid>
      <w:gridCol w:w="3120"/>
      <w:gridCol w:w="6315"/>
    </w:tblGrid>
    <w:tr w:rsidR="0041609F" w14:paraId="588AFD37" w14:textId="77777777" w:rsidTr="00C81852">
      <w:trPr>
        <w:trHeight w:val="2059"/>
      </w:trPr>
      <w:tc>
        <w:tcPr>
          <w:tcW w:w="4611" w:type="dxa"/>
        </w:tcPr>
        <w:p w14:paraId="3D125B3A" w14:textId="77777777" w:rsidR="0041609F" w:rsidRDefault="0041609F" w:rsidP="00CB0809">
          <w:r w:rsidRPr="00BF349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D84B02" wp14:editId="43C26E1C">
                <wp:simplePos x="0" y="0"/>
                <wp:positionH relativeFrom="margin">
                  <wp:posOffset>2672</wp:posOffset>
                </wp:positionH>
                <wp:positionV relativeFrom="paragraph">
                  <wp:posOffset>60030</wp:posOffset>
                </wp:positionV>
                <wp:extent cx="1767502" cy="1105277"/>
                <wp:effectExtent l="0" t="0" r="4445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_placehold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502" cy="1105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044289BB" w14:textId="77777777" w:rsidR="0041609F" w:rsidRPr="00C81852" w:rsidRDefault="0041609F" w:rsidP="00C81852"/>
        <w:p w14:paraId="07AA6D41" w14:textId="77777777" w:rsidR="0041609F" w:rsidRPr="00C81852" w:rsidRDefault="0041609F" w:rsidP="00C81852"/>
      </w:tc>
      <w:tc>
        <w:tcPr>
          <w:tcW w:w="4823" w:type="dxa"/>
        </w:tcPr>
        <w:p w14:paraId="302E116F" w14:textId="77777777" w:rsidR="0041609F" w:rsidRDefault="0041609F" w:rsidP="00C81852">
          <w:pPr>
            <w:pStyle w:val="ContactInfo"/>
            <w:jc w:val="left"/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506EE9B" wp14:editId="45FC8042">
                    <wp:simplePos x="0" y="0"/>
                    <wp:positionH relativeFrom="column">
                      <wp:posOffset>36195</wp:posOffset>
                    </wp:positionH>
                    <wp:positionV relativeFrom="paragraph">
                      <wp:posOffset>104775</wp:posOffset>
                    </wp:positionV>
                    <wp:extent cx="3872865" cy="1028700"/>
                    <wp:effectExtent l="0" t="0" r="0" b="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72865" cy="1028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D1368D" w14:textId="77777777" w:rsidR="0041609F" w:rsidRDefault="0041609F" w:rsidP="00C81852">
                                <w:pPr>
                                  <w:pStyle w:val="ContactInfo"/>
                                  <w:rPr>
                                    <w:rFonts w:ascii="Gulim" w:eastAsia="Gulim" w:hAnsi="Gulim"/>
                                  </w:rPr>
                                </w:pPr>
                              </w:p>
                              <w:p w14:paraId="2F267925" w14:textId="77777777" w:rsidR="0041609F" w:rsidRDefault="0041609F" w:rsidP="00C81852">
                                <w:pPr>
                                  <w:pStyle w:val="ContactInfo"/>
                                  <w:rPr>
                                    <w:rFonts w:ascii="Gulim" w:eastAsia="Gulim" w:hAnsi="Gulim"/>
                                  </w:rPr>
                                </w:pPr>
                              </w:p>
                              <w:p w14:paraId="72024394" w14:textId="77777777" w:rsidR="0041609F" w:rsidRPr="00C81852" w:rsidRDefault="0041609F" w:rsidP="00514100">
                                <w:pPr>
                                  <w:pStyle w:val="ContactInfo"/>
                                  <w:numPr>
                                    <w:ilvl w:val="0"/>
                                    <w:numId w:val="1"/>
                                  </w:numPr>
                                  <w:rPr>
                                    <w:rFonts w:ascii="Gulim" w:eastAsia="Gulim" w:hAnsi="Gulim"/>
                                  </w:rPr>
                                </w:pPr>
                                <w:r w:rsidRPr="00C81852">
                                  <w:rPr>
                                    <w:rFonts w:ascii="Gulim" w:eastAsia="Gulim" w:hAnsi="Gulim"/>
                                  </w:rPr>
                                  <w:t>501 S. Fincham St. – Pratt, Kansas - 67124</w:t>
                                </w:r>
                              </w:p>
                              <w:p w14:paraId="5BE76C04" w14:textId="77777777" w:rsidR="0041609F" w:rsidRPr="00C81852" w:rsidRDefault="0041609F" w:rsidP="00514100">
                                <w:pPr>
                                  <w:pStyle w:val="ContactInfo"/>
                                  <w:numPr>
                                    <w:ilvl w:val="0"/>
                                    <w:numId w:val="2"/>
                                  </w:numPr>
                                  <w:rPr>
                                    <w:rFonts w:ascii="Gulim" w:eastAsia="Gulim" w:hAnsi="Gulim"/>
                                  </w:rPr>
                                </w:pPr>
                                <w:r w:rsidRPr="00C81852">
                                  <w:rPr>
                                    <w:rFonts w:ascii="Gulim" w:eastAsia="Gulim" w:hAnsi="Gulim"/>
                                  </w:rPr>
                                  <w:t>Phone: 620.672.3612 Fax: 620.672.3314</w:t>
                                </w:r>
                              </w:p>
                              <w:p w14:paraId="5827BAFB" w14:textId="77777777" w:rsidR="0041609F" w:rsidRPr="00C81852" w:rsidRDefault="0041609F" w:rsidP="00514100">
                                <w:pPr>
                                  <w:pStyle w:val="ContactInfo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rFonts w:ascii="Gulim" w:eastAsia="Gulim" w:hAnsi="Gulim"/>
                                  </w:rPr>
                                </w:pPr>
                                <w:r w:rsidRPr="00C81852">
                                  <w:rPr>
                                    <w:rFonts w:ascii="Gulim" w:eastAsia="Gulim" w:hAnsi="Gulim"/>
                                  </w:rPr>
                                  <w:t>prattfamilydental@gmail.com</w:t>
                                </w:r>
                              </w:p>
                              <w:p w14:paraId="073D0DBF" w14:textId="77777777" w:rsidR="0041609F" w:rsidRDefault="0041609F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06EE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2.85pt;margin-top:8.25pt;width:304.95pt;height:8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" filled="f" stroked="f">
                    <v:textbox>
                      <w:txbxContent>
                        <w:p w14:paraId="02D1368D" w14:textId="77777777" w:rsidR="0041609F" w:rsidRDefault="0041609F" w:rsidP="00C81852">
                          <w:pPr>
                            <w:pStyle w:val="ContactInfo"/>
                            <w:rPr>
                              <w:rFonts w:ascii="Gulim" w:eastAsia="Gulim" w:hAnsi="Gulim"/>
                            </w:rPr>
                          </w:pPr>
                        </w:p>
                        <w:p w14:paraId="2F267925" w14:textId="77777777" w:rsidR="0041609F" w:rsidRDefault="0041609F" w:rsidP="00C81852">
                          <w:pPr>
                            <w:pStyle w:val="ContactInfo"/>
                            <w:rPr>
                              <w:rFonts w:ascii="Gulim" w:eastAsia="Gulim" w:hAnsi="Gulim"/>
                            </w:rPr>
                          </w:pPr>
                        </w:p>
                        <w:p w14:paraId="72024394" w14:textId="77777777" w:rsidR="0041609F" w:rsidRPr="00C81852" w:rsidRDefault="0041609F" w:rsidP="00514100">
                          <w:pPr>
                            <w:pStyle w:val="ContactInfo"/>
                            <w:numPr>
                              <w:ilvl w:val="0"/>
                              <w:numId w:val="1"/>
                            </w:numPr>
                            <w:rPr>
                              <w:rFonts w:ascii="Gulim" w:eastAsia="Gulim" w:hAnsi="Gulim"/>
                            </w:rPr>
                          </w:pPr>
                          <w:r w:rsidRPr="00C81852">
                            <w:rPr>
                              <w:rFonts w:ascii="Gulim" w:eastAsia="Gulim" w:hAnsi="Gulim"/>
                            </w:rPr>
                            <w:t>501 S. Fincham St. – Pratt, Kansas - 67124</w:t>
                          </w:r>
                        </w:p>
                        <w:p w14:paraId="5BE76C04" w14:textId="77777777" w:rsidR="0041609F" w:rsidRPr="00C81852" w:rsidRDefault="0041609F" w:rsidP="00514100">
                          <w:pPr>
                            <w:pStyle w:val="ContactInfo"/>
                            <w:numPr>
                              <w:ilvl w:val="0"/>
                              <w:numId w:val="2"/>
                            </w:numPr>
                            <w:rPr>
                              <w:rFonts w:ascii="Gulim" w:eastAsia="Gulim" w:hAnsi="Gulim"/>
                            </w:rPr>
                          </w:pPr>
                          <w:r w:rsidRPr="00C81852">
                            <w:rPr>
                              <w:rFonts w:ascii="Gulim" w:eastAsia="Gulim" w:hAnsi="Gulim"/>
                            </w:rPr>
                            <w:t>Phone: 620.672.3612 Fax: 620.672.3314</w:t>
                          </w:r>
                        </w:p>
                        <w:p w14:paraId="5827BAFB" w14:textId="77777777" w:rsidR="0041609F" w:rsidRPr="00C81852" w:rsidRDefault="0041609F" w:rsidP="00514100">
                          <w:pPr>
                            <w:pStyle w:val="ContactInfo"/>
                            <w:numPr>
                              <w:ilvl w:val="0"/>
                              <w:numId w:val="3"/>
                            </w:numPr>
                            <w:rPr>
                              <w:rFonts w:ascii="Gulim" w:eastAsia="Gulim" w:hAnsi="Gulim"/>
                            </w:rPr>
                          </w:pPr>
                          <w:r w:rsidRPr="00C81852">
                            <w:rPr>
                              <w:rFonts w:ascii="Gulim" w:eastAsia="Gulim" w:hAnsi="Gulim"/>
                            </w:rPr>
                            <w:t>prattfamilydental@gmail.com</w:t>
                          </w:r>
                        </w:p>
                        <w:p w14:paraId="073D0DBF" w14:textId="77777777" w:rsidR="0041609F" w:rsidRDefault="0041609F"/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725F995A" w14:textId="77777777" w:rsidR="0041609F" w:rsidRPr="00BF3499" w:rsidRDefault="0041609F" w:rsidP="00066828">
          <w:pPr>
            <w:pStyle w:val="ContactInfo"/>
            <w:jc w:val="left"/>
            <w:rPr>
              <w:noProof/>
            </w:rPr>
          </w:pPr>
        </w:p>
      </w:tc>
    </w:tr>
  </w:tbl>
  <w:p w14:paraId="672119FE" w14:textId="77777777" w:rsidR="0041609F" w:rsidRDefault="004160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84.3pt;height:384.3pt" o:bullet="t">
        <v:imagedata r:id="rId1" o:title="th[1]"/>
      </v:shape>
    </w:pict>
  </w:numPicBullet>
  <w:numPicBullet w:numPicBulletId="1">
    <w:pict>
      <v:shape id="_x0000_i1030" type="#_x0000_t75" style="width:5in;height:5in" o:bullet="t">
        <v:imagedata r:id="rId2" o:title="th[1]"/>
      </v:shape>
    </w:pict>
  </w:numPicBullet>
  <w:numPicBullet w:numPicBulletId="2">
    <w:pict>
      <v:shape id="_x0000_i1031" type="#_x0000_t75" style="width:384.3pt;height:384.3pt" o:bullet="t">
        <v:imagedata r:id="rId3" o:title="th[1]"/>
      </v:shape>
    </w:pict>
  </w:numPicBullet>
  <w:abstractNum w:abstractNumId="0" w15:restartNumberingAfterBreak="0">
    <w:nsid w:val="02E07A52"/>
    <w:multiLevelType w:val="hybridMultilevel"/>
    <w:tmpl w:val="65F25E12"/>
    <w:lvl w:ilvl="0" w:tplc="72D00D74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22D19"/>
    <w:multiLevelType w:val="hybridMultilevel"/>
    <w:tmpl w:val="9B5A7938"/>
    <w:lvl w:ilvl="0" w:tplc="1794D37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A2237"/>
    <w:multiLevelType w:val="hybridMultilevel"/>
    <w:tmpl w:val="BC4E9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F4B7E"/>
    <w:multiLevelType w:val="hybridMultilevel"/>
    <w:tmpl w:val="C706C3E4"/>
    <w:lvl w:ilvl="0" w:tplc="C41E6ACE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09F"/>
    <w:rsid w:val="000B4658"/>
    <w:rsid w:val="00120631"/>
    <w:rsid w:val="0041609F"/>
    <w:rsid w:val="00645B49"/>
    <w:rsid w:val="00BC1973"/>
    <w:rsid w:val="00F94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F16D7"/>
  <w15:chartTrackingRefBased/>
  <w15:docId w15:val="{A65F822F-7B86-4C16-97D6-FA35E3F7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09F"/>
  </w:style>
  <w:style w:type="paragraph" w:styleId="Footer">
    <w:name w:val="footer"/>
    <w:basedOn w:val="Normal"/>
    <w:link w:val="FooterChar"/>
    <w:uiPriority w:val="99"/>
    <w:unhideWhenUsed/>
    <w:rsid w:val="004160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09F"/>
  </w:style>
  <w:style w:type="paragraph" w:customStyle="1" w:styleId="ContactInfo">
    <w:name w:val="Contact Info"/>
    <w:basedOn w:val="Normal"/>
    <w:uiPriority w:val="3"/>
    <w:qFormat/>
    <w:rsid w:val="0041609F"/>
    <w:pPr>
      <w:spacing w:after="0" w:line="276" w:lineRule="auto"/>
      <w:jc w:val="right"/>
    </w:pPr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 dental</dc:creator>
  <cp:keywords/>
  <dc:description/>
  <cp:lastModifiedBy>pratt dental</cp:lastModifiedBy>
  <cp:revision>2</cp:revision>
  <dcterms:created xsi:type="dcterms:W3CDTF">2018-08-21T18:46:00Z</dcterms:created>
  <dcterms:modified xsi:type="dcterms:W3CDTF">2018-08-21T18:59:00Z</dcterms:modified>
</cp:coreProperties>
</file>